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EF5D" w14:textId="77777777" w:rsidR="00D641DC" w:rsidRDefault="00BC57C6">
      <w:pPr>
        <w:pStyle w:val="Heading1"/>
      </w:pPr>
      <w:r>
        <w:rPr>
          <w:noProof/>
        </w:rPr>
        <w:drawing>
          <wp:inline distT="114300" distB="114300" distL="114300" distR="114300" wp14:anchorId="7171D81C" wp14:editId="377C90C0">
            <wp:extent cx="719138" cy="555334"/>
            <wp:effectExtent l="0" t="0" r="0" b="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555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B4A95C" w14:textId="77777777" w:rsidR="00D641DC" w:rsidRDefault="00D641DC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77D221E2" w14:textId="77777777" w:rsidR="00D641DC" w:rsidRDefault="00BC57C6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(Your Organization Name) Requester Transportation Request Guide</w:t>
      </w:r>
    </w:p>
    <w:p w14:paraId="536AD7C8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44E4F716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04C36"/>
          <w:sz w:val="28"/>
          <w:szCs w:val="28"/>
        </w:rPr>
      </w:pPr>
    </w:p>
    <w:p w14:paraId="1EE7E242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40DFBA98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2063108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</w:t>
      </w:r>
      <w:r>
        <w:rPr>
          <w:rFonts w:ascii="Avenir" w:eastAsia="Avenir" w:hAnsi="Avenir" w:cs="Avenir"/>
          <w:color w:val="263238"/>
          <w:sz w:val="22"/>
          <w:szCs w:val="22"/>
        </w:rPr>
        <w:t>yourcompany.gofmx.com</w:t>
      </w:r>
      <w:r>
        <w:rPr>
          <w:rFonts w:ascii="Avenir" w:eastAsia="Avenir" w:hAnsi="Avenir" w:cs="Avenir"/>
          <w:color w:val="000000"/>
          <w:sz w:val="22"/>
          <w:szCs w:val="22"/>
        </w:rPr>
        <w:t>).</w:t>
      </w:r>
    </w:p>
    <w:p w14:paraId="2293FB9D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22288B9B" w14:textId="77777777" w:rsidR="00D641DC" w:rsidRDefault="00BC57C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08807D6C" w14:textId="77777777" w:rsidR="00D641DC" w:rsidRDefault="00BC57C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44584FFB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0B012F6C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Transportation Request</w:t>
      </w:r>
    </w:p>
    <w:p w14:paraId="4784F08A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20CC1B6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Transportation Requests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left sidebar, then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New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. </w:t>
      </w:r>
    </w:p>
    <w:p w14:paraId="4E704C51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452C9A2A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0C9E2DA" wp14:editId="1C109B84">
            <wp:extent cx="6858000" cy="151765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315D2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6C090DF3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2691C5D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0571E3A5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7D36EBD5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F0241BD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54A0D723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96A2DA3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9658A7A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077E3002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0F046D5C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7E4117A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437F51DB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067424EA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0B8DD21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F0816B3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45BB775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D99C298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4ECB18CF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required fields (marked with an asterisk)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submit the transportation request. (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see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photo below)</w:t>
      </w:r>
    </w:p>
    <w:p w14:paraId="6083A400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353775EF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42AD405" wp14:editId="3A149F14">
            <wp:extent cx="6366380" cy="3878776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6380" cy="3878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414D0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368F31E0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  <w:sectPr w:rsidR="00D641DC">
          <w:footerReference w:type="default" r:id="rId11"/>
          <w:pgSz w:w="12240" w:h="15840"/>
          <w:pgMar w:top="720" w:right="720" w:bottom="720" w:left="720" w:header="720" w:footer="864" w:gutter="0"/>
          <w:pgNumType w:start="1"/>
          <w:cols w:space="720" w:equalWidth="0">
            <w:col w:w="8640"/>
          </w:cols>
        </w:sect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Check your email for your request confirmation and a link to check the status of your request. New requests will either be finalized or move on to a “Pending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” state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if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they will be approved.</w:t>
      </w:r>
    </w:p>
    <w:p w14:paraId="2E792EB3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Edit a Transportation Request</w:t>
      </w:r>
    </w:p>
    <w:p w14:paraId="7A015813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209CC2F2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transportation request you wish to edit (on the calendar or in the transportation requests grid),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on the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 (from the calendar, see picture below).</w:t>
      </w:r>
    </w:p>
    <w:p w14:paraId="38EF8313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</w:p>
    <w:p w14:paraId="57843C7A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07110697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427A53F" wp14:editId="3FFB39B4">
            <wp:extent cx="6858000" cy="2392045"/>
            <wp:effectExtent l="0" t="0" r="0" b="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68268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4D35A86C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E8B0C81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Respond to a Transportation Request</w:t>
      </w:r>
    </w:p>
    <w:p w14:paraId="576B7F76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205C076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transportation request you wish to respond to (on the calendar or in the transportation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Respond.</w:t>
      </w:r>
    </w:p>
    <w:p w14:paraId="41B54C9A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Enter a response (see picture below).</w:t>
      </w:r>
    </w:p>
    <w:p w14:paraId="634892B3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230C64D" w14:textId="77777777" w:rsidR="00D641DC" w:rsidRDefault="00BC57C6">
      <w:pPr>
        <w:pStyle w:val="normal0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inline distT="0" distB="0" distL="0" distR="0" wp14:anchorId="23E183BC" wp14:editId="1D8798DE">
            <wp:extent cx="6858000" cy="2392045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3459AE" w14:textId="77777777" w:rsidR="00D641DC" w:rsidRDefault="00D641DC">
      <w:pPr>
        <w:pStyle w:val="normal0"/>
        <w:rPr>
          <w:rFonts w:ascii="Avenir" w:eastAsia="Avenir" w:hAnsi="Avenir" w:cs="Avenir"/>
        </w:rPr>
      </w:pPr>
    </w:p>
    <w:p w14:paraId="77613CA7" w14:textId="77777777" w:rsidR="00D641DC" w:rsidRDefault="00BC57C6">
      <w:pPr>
        <w:pStyle w:val="normal0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lastRenderedPageBreak/>
        <w:drawing>
          <wp:inline distT="0" distB="0" distL="0" distR="0" wp14:anchorId="760040C1" wp14:editId="02C13097">
            <wp:extent cx="5511005" cy="3480099"/>
            <wp:effectExtent l="0" t="0" r="0" b="0"/>
            <wp:docPr id="11" name="image10.png" descr="Macintosh HD:Users:katherinezwick:Desktop:Respond TR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acintosh HD:Users:katherinezwick:Desktop:Respond TR 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005" cy="3480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0C7B4" w14:textId="77777777" w:rsidR="00D641DC" w:rsidRDefault="00D641DC">
      <w:pPr>
        <w:pStyle w:val="normal0"/>
        <w:rPr>
          <w:rFonts w:ascii="Avenir" w:eastAsia="Avenir" w:hAnsi="Avenir" w:cs="Avenir"/>
        </w:rPr>
      </w:pPr>
    </w:p>
    <w:p w14:paraId="63DA3A1A" w14:textId="77777777" w:rsidR="00D641DC" w:rsidRDefault="00BC57C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 This will generate an email notification to all users involved with the request.</w:t>
      </w:r>
    </w:p>
    <w:p w14:paraId="45F3DEFF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C00000"/>
          <w:sz w:val="28"/>
          <w:szCs w:val="28"/>
        </w:rPr>
      </w:pPr>
      <w:bookmarkStart w:id="0" w:name="_gjdgxs" w:colFirst="0" w:colLast="0"/>
      <w:bookmarkEnd w:id="0"/>
    </w:p>
    <w:p w14:paraId="37BEB787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2A93762F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7629AF21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8307ED3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77E259E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7D75E461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2EC7501B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2F58E0D2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7FB596ED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746BFC9A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DC69F8C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77E3A495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732DE987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4871C9BA" wp14:editId="5054B93E">
            <wp:extent cx="2931231" cy="7062788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4D48E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0E3B36D0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10B27A45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calendar or in your FMX grids it could be because you have a filter selected that is hiding the infor</w:t>
      </w:r>
      <w:r>
        <w:rPr>
          <w:rFonts w:ascii="Avenir" w:eastAsia="Avenir" w:hAnsi="Avenir" w:cs="Avenir"/>
          <w:sz w:val="22"/>
          <w:szCs w:val="22"/>
        </w:rPr>
        <w:t>mation you're looking for. </w:t>
      </w:r>
    </w:p>
    <w:p w14:paraId="2A095F17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You can see the filters that have been applied by looking underneath the Filter and Search bar:</w:t>
      </w:r>
    </w:p>
    <w:p w14:paraId="4491CDC5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5D5353BE" wp14:editId="60C08028">
            <wp:extent cx="4133850" cy="121920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FE54B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335C4936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767163B9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</w:t>
      </w:r>
      <w:r>
        <w:rPr>
          <w:rFonts w:ascii="Avenir" w:eastAsia="Avenir" w:hAnsi="Avenir" w:cs="Avenir"/>
          <w:sz w:val="22"/>
          <w:szCs w:val="22"/>
        </w:rPr>
        <w:t xml:space="preserve"> attached to the filter button:</w:t>
      </w:r>
    </w:p>
    <w:p w14:paraId="770B9881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54015A18" wp14:editId="52EA2335">
            <wp:extent cx="1828951" cy="781479"/>
            <wp:effectExtent l="0" t="0" r="0" b="0"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68713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30D8A145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remove filters is to click on the "Filter" button and choose "Clear Filter" at the bottom of the page:</w:t>
      </w:r>
    </w:p>
    <w:p w14:paraId="01AFA4D8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7B5595F2" wp14:editId="1D66621F">
            <wp:extent cx="5194300" cy="1663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539E9A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04F85344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bookmarkStart w:id="1" w:name="_GoBack"/>
      <w:bookmarkEnd w:id="1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 xml:space="preserve">Remove a Single Filter </w:t>
      </w:r>
    </w:p>
    <w:p w14:paraId="459F0F9A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</w:t>
      </w:r>
      <w:r>
        <w:rPr>
          <w:rFonts w:ascii="Avenir" w:eastAsia="Avenir" w:hAnsi="Avenir" w:cs="Avenir"/>
          <w:sz w:val="22"/>
          <w:szCs w:val="22"/>
        </w:rPr>
        <w:t xml:space="preserve"> button next to the filter(s) you would like to remove:</w:t>
      </w:r>
    </w:p>
    <w:p w14:paraId="02264DC2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7BCF06D1" wp14:editId="50456BAC">
            <wp:extent cx="4057650" cy="1257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81B18B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1484DF78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487DAB07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1816FA5F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1240871E" wp14:editId="508C5760">
            <wp:extent cx="3543300" cy="466725"/>
            <wp:effectExtent l="0" t="0" r="0" b="0"/>
            <wp:docPr id="14" name="image1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FC549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5A9052E4" w14:textId="77777777" w:rsidR="00D641DC" w:rsidRDefault="00BC57C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3300D0AC" wp14:editId="4152254F">
            <wp:extent cx="3543300" cy="962025"/>
            <wp:effectExtent l="0" t="0" r="0" b="0"/>
            <wp:docPr id="4" name="image5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F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C8D8B4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4D2E7676" w14:textId="77777777" w:rsidR="00D641DC" w:rsidRDefault="00D641DC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0A837D7D" w14:textId="77777777" w:rsidR="00D641DC" w:rsidRDefault="00D641D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12AFD7"/>
          <w:sz w:val="28"/>
          <w:szCs w:val="28"/>
        </w:rPr>
      </w:pPr>
    </w:p>
    <w:sectPr w:rsidR="00D641DC">
      <w:headerReference w:type="default" r:id="rId22"/>
      <w:footerReference w:type="default" r:id="rId23"/>
      <w:pgSz w:w="12240" w:h="15840"/>
      <w:pgMar w:top="720" w:right="720" w:bottom="720" w:left="720" w:header="720" w:footer="864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3A9A" w14:textId="77777777" w:rsidR="00000000" w:rsidRDefault="00BC57C6">
      <w:r>
        <w:separator/>
      </w:r>
    </w:p>
  </w:endnote>
  <w:endnote w:type="continuationSeparator" w:id="0">
    <w:p w14:paraId="6D177584" w14:textId="77777777" w:rsidR="00000000" w:rsidRDefault="00BC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CB52" w14:textId="77777777" w:rsidR="00D641DC" w:rsidRDefault="00BC57C6">
    <w:pPr>
      <w:pStyle w:val="normal0"/>
      <w:jc w:val="center"/>
      <w:rPr>
        <w:rFonts w:ascii="Open Sans" w:eastAsia="Open Sans" w:hAnsi="Open Sans" w:cs="Open Sans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510727" wp14:editId="0A8C37EA">
          <wp:simplePos x="0" y="0"/>
          <wp:positionH relativeFrom="column">
            <wp:posOffset>6400800</wp:posOffset>
          </wp:positionH>
          <wp:positionV relativeFrom="paragraph">
            <wp:posOffset>171450</wp:posOffset>
          </wp:positionV>
          <wp:extent cx="452438" cy="349382"/>
          <wp:effectExtent l="0" t="0" r="0" b="0"/>
          <wp:wrapSquare wrapText="bothSides" distT="114300" distB="114300" distL="114300" distR="114300"/>
          <wp:docPr id="13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5E08" w14:textId="77777777" w:rsidR="00D641DC" w:rsidRDefault="00BC57C6">
    <w:pPr>
      <w:pStyle w:val="normal0"/>
      <w:rPr>
        <w:rFonts w:ascii="Open Sans" w:eastAsia="Open Sans" w:hAnsi="Open Sans" w:cs="Open Sans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49D031" wp14:editId="6AC4CCE0">
          <wp:simplePos x="0" y="0"/>
          <wp:positionH relativeFrom="column">
            <wp:posOffset>6400800</wp:posOffset>
          </wp:positionH>
          <wp:positionV relativeFrom="paragraph">
            <wp:posOffset>133350</wp:posOffset>
          </wp:positionV>
          <wp:extent cx="452438" cy="349382"/>
          <wp:effectExtent l="0" t="0" r="0" b="0"/>
          <wp:wrapSquare wrapText="bothSides" distT="114300" distB="114300" distL="114300" distR="114300"/>
          <wp:docPr id="1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24D7" w14:textId="77777777" w:rsidR="00000000" w:rsidRDefault="00BC57C6">
      <w:r>
        <w:separator/>
      </w:r>
    </w:p>
  </w:footnote>
  <w:footnote w:type="continuationSeparator" w:id="0">
    <w:p w14:paraId="261FF76B" w14:textId="77777777" w:rsidR="00000000" w:rsidRDefault="00BC5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56B5" w14:textId="77777777" w:rsidR="00D641DC" w:rsidRDefault="00D641DC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8C7"/>
    <w:multiLevelType w:val="multilevel"/>
    <w:tmpl w:val="7BD8A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1DC"/>
    <w:rsid w:val="00BC57C6"/>
    <w:rsid w:val="00D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4B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eader" Target="head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2020-05-04T19:27:00Z</dcterms:modified>
</cp:coreProperties>
</file>